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2A" w:rsidRPr="0046062A" w:rsidRDefault="0046062A" w:rsidP="0046062A">
      <w:pPr>
        <w:rPr>
          <w:b/>
        </w:rPr>
      </w:pPr>
      <w:r w:rsidRPr="0046062A">
        <w:rPr>
          <w:b/>
        </w:rPr>
        <w:t>TCMB BASIN DUYURUSU</w:t>
      </w:r>
    </w:p>
    <w:p w:rsidR="0046062A" w:rsidRDefault="0046062A" w:rsidP="0046062A">
      <w:pPr>
        <w:rPr>
          <w:b/>
        </w:rPr>
      </w:pPr>
      <w:r>
        <w:rPr>
          <w:b/>
        </w:rPr>
        <w:t>FAST GÜVENLİ ÖDEME İŞLEMİ KULLANIMA AÇILMIŞTIR.</w:t>
      </w:r>
    </w:p>
    <w:p w:rsidR="0046062A" w:rsidRDefault="0046062A" w:rsidP="0046062A">
      <w:r>
        <w:t>Tarih: 5 Haziran 2024 / 10:06Katego</w:t>
      </w:r>
      <w:r>
        <w:t>ri</w:t>
      </w:r>
    </w:p>
    <w:p w:rsidR="0046062A" w:rsidRDefault="0046062A" w:rsidP="0046062A">
      <w:r>
        <w:t>Onay gerektiren ödeme işlemleri için FAST Güvenli Ödeme İşlemi Katman Servisi devreye alınmıştır.</w:t>
      </w:r>
    </w:p>
    <w:p w:rsidR="0046062A" w:rsidRDefault="0046062A" w:rsidP="0046062A">
      <w:r>
        <w:t>Onay/tescil gerektiren ödeme işlemlerinde kontrollü bir ortam sağlayacak olan FAST Güvenli Ödeme İşlemi Katman Servisi 31 Mayıs 2024 tarihi itibarıyla kullanıma açılmıştır. Servis, öncelikli olarak 2. el araç alım-satım işlemleri olmak üzere, işlemdeki taraflara güvence sağlanmasına ihtiyaç duyulan farklı iş modellerinde kullanılabilecektir.</w:t>
      </w:r>
    </w:p>
    <w:p w:rsidR="0046062A" w:rsidRDefault="0046062A" w:rsidP="0046062A">
      <w:r>
        <w:t xml:space="preserve">FAST Sistemi üzerine inşa edilmiş bir aracılık hizmeti olan Güvenli Ödeme İşlemi, yetkili kuruluşlar tarafından onay/tescil gerektiren işlemler için yapılacak para transferlerinde süreçler tamamlanıncaya kadar tutarın FAST katılımcısı bir kuruluş nezdinde bekletilerek işlemin taraflarına güvence sağlamaktadır. Bu hizmet </w:t>
      </w:r>
      <w:proofErr w:type="gramStart"/>
      <w:r>
        <w:t>ile,</w:t>
      </w:r>
      <w:proofErr w:type="gramEnd"/>
      <w:r>
        <w:t xml:space="preserve"> ödemeyi gönderecek olan kullanıcıya onay/tescil işlemi tamamlanmadan bedelin karşı tarafa aktarılmayacağı, ödemeyi alacak olan kullanıcıya ise onay/tescil işlemi gerçekleştiğinde bedelin hesabına geçeceği garanti edilmektedir.  FAST Güvenli Ödeme İşlemi ilk aşamada 2 milyon TL işlem limiti dâhilinde kullanılabilecektir.</w:t>
      </w:r>
    </w:p>
    <w:p w:rsidR="0046062A" w:rsidRDefault="0046062A" w:rsidP="0046062A">
      <w:r>
        <w:t>Güvenli Ödeme İşlemi Katman Servisi’nin de FAST Sisteminin diğer katman servisleri gibi hızla yaygınlaşacağı öngörülmektedir.</w:t>
      </w:r>
    </w:p>
    <w:p w:rsidR="0046062A" w:rsidRDefault="0046062A" w:rsidP="0046062A">
      <w:r>
        <w:t>Kamuoyunun bilgisine sunulur.</w:t>
      </w:r>
    </w:p>
    <w:p w:rsidR="001167FB" w:rsidRPr="0046062A" w:rsidRDefault="0046062A" w:rsidP="0046062A">
      <w:pPr>
        <w:rPr>
          <w:b/>
        </w:rPr>
      </w:pPr>
      <w:r w:rsidRPr="0046062A">
        <w:rPr>
          <w:b/>
        </w:rPr>
        <w:t>Kaynak: TCMB</w:t>
      </w:r>
    </w:p>
    <w:p w:rsidR="0046062A" w:rsidRPr="0046062A" w:rsidRDefault="0046062A" w:rsidP="0046062A">
      <w:proofErr w:type="gramStart"/>
      <w:r>
        <w:t xml:space="preserve">NOT : </w:t>
      </w:r>
      <w:r w:rsidRPr="0046062A">
        <w:t>Ödeme</w:t>
      </w:r>
      <w:proofErr w:type="gramEnd"/>
      <w:r w:rsidRPr="0046062A">
        <w:t xml:space="preserve"> İşlemi</w:t>
      </w:r>
      <w:r>
        <w:t xml:space="preserve"> hemen</w:t>
      </w:r>
      <w:r w:rsidRPr="0046062A">
        <w:t xml:space="preserve"> 2. El Araç Alım-Satım İşlemleri İçin Kullanılabilecek</w:t>
      </w:r>
      <w:bookmarkStart w:id="0" w:name="_GoBack"/>
      <w:bookmarkEnd w:id="0"/>
    </w:p>
    <w:p w:rsidR="0046062A" w:rsidRDefault="0046062A" w:rsidP="0046062A"/>
    <w:sectPr w:rsidR="0046062A" w:rsidSect="006C5F5F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73"/>
    <w:rsid w:val="0003471E"/>
    <w:rsid w:val="000610C5"/>
    <w:rsid w:val="000C3853"/>
    <w:rsid w:val="0015609A"/>
    <w:rsid w:val="00430F60"/>
    <w:rsid w:val="0046062A"/>
    <w:rsid w:val="006C5F5F"/>
    <w:rsid w:val="00D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D1FD"/>
  <w15:chartTrackingRefBased/>
  <w15:docId w15:val="{1A3C231E-8A6C-45E3-B541-7D49A13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8"/>
        <w:szCs w:val="23"/>
        <w:lang w:val="tr-T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2024-06-05T08:08:00Z</dcterms:created>
  <dcterms:modified xsi:type="dcterms:W3CDTF">2024-06-05T08:13:00Z</dcterms:modified>
</cp:coreProperties>
</file>